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8357D" w14:textId="77777777" w:rsidR="0007005D" w:rsidRPr="00CC7CD5" w:rsidRDefault="0007005D" w:rsidP="0007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sidRPr="00CC7CD5">
        <w:rPr>
          <w:b/>
        </w:rPr>
        <w:t xml:space="preserve">List all </w:t>
      </w:r>
      <w:r>
        <w:rPr>
          <w:b/>
        </w:rPr>
        <w:t xml:space="preserve">Part Number and/or </w:t>
      </w:r>
      <w:r w:rsidRPr="00CC7CD5">
        <w:rPr>
          <w:b/>
        </w:rPr>
        <w:t xml:space="preserve">Components </w:t>
      </w:r>
      <w:r>
        <w:rPr>
          <w:b/>
        </w:rPr>
        <w:t>R</w:t>
      </w:r>
      <w:r w:rsidRPr="00CC7CD5">
        <w:rPr>
          <w:b/>
        </w:rPr>
        <w:t>equired:</w:t>
      </w:r>
    </w:p>
    <w:tbl>
      <w:tblPr>
        <w:tblStyle w:val="TableGrid"/>
        <w:tblW w:w="0" w:type="auto"/>
        <w:tblInd w:w="360" w:type="dxa"/>
        <w:tblLook w:val="04A0" w:firstRow="1" w:lastRow="0" w:firstColumn="1" w:lastColumn="0" w:noHBand="0" w:noVBand="1"/>
      </w:tblPr>
      <w:tblGrid>
        <w:gridCol w:w="1975"/>
        <w:gridCol w:w="8365"/>
      </w:tblGrid>
      <w:tr w:rsidR="00CC7CD5" w14:paraId="4D592F56" w14:textId="77777777" w:rsidTr="00FE314B">
        <w:tc>
          <w:tcPr>
            <w:tcW w:w="1975" w:type="dxa"/>
            <w:shd w:val="clear" w:color="auto" w:fill="E7E6E6" w:themeFill="background2"/>
          </w:tcPr>
          <w:p w14:paraId="01AB28C7" w14:textId="20D3CD97" w:rsidR="00CC7CD5" w:rsidRPr="00890CEC"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890CEC">
              <w:rPr>
                <w:rFonts w:cs="Arial"/>
                <w:b/>
              </w:rPr>
              <w:t>Part Number</w:t>
            </w:r>
          </w:p>
        </w:tc>
        <w:tc>
          <w:tcPr>
            <w:tcW w:w="8365" w:type="dxa"/>
            <w:shd w:val="clear" w:color="auto" w:fill="E7E6E6" w:themeFill="background2"/>
          </w:tcPr>
          <w:p w14:paraId="1E480E4C" w14:textId="30111AC4" w:rsidR="00CC7CD5" w:rsidRPr="00890CEC"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890CEC">
              <w:rPr>
                <w:rFonts w:cs="Arial"/>
                <w:b/>
              </w:rPr>
              <w:t>Description</w:t>
            </w:r>
          </w:p>
        </w:tc>
      </w:tr>
      <w:tr w:rsidR="00CC7CD5" w14:paraId="56A8AFB2" w14:textId="77777777" w:rsidTr="00CC7CD5">
        <w:tc>
          <w:tcPr>
            <w:tcW w:w="1975" w:type="dxa"/>
          </w:tcPr>
          <w:p w14:paraId="7179C9C9" w14:textId="5F6EF276" w:rsidR="00CC7CD5" w:rsidRPr="00890CEC" w:rsidRDefault="0077094E"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77094E">
              <w:rPr>
                <w:rFonts w:cs="Arial"/>
              </w:rPr>
              <w:t>16</w:t>
            </w:r>
            <w:r w:rsidR="00166208">
              <w:rPr>
                <w:rFonts w:cs="Arial"/>
              </w:rPr>
              <w:t>44</w:t>
            </w:r>
            <w:r w:rsidR="009E11B7">
              <w:rPr>
                <w:rFonts w:cs="Arial"/>
              </w:rPr>
              <w:t>52</w:t>
            </w:r>
            <w:r w:rsidR="001F67DD">
              <w:rPr>
                <w:rFonts w:cs="Arial"/>
              </w:rPr>
              <w:t>7</w:t>
            </w:r>
          </w:p>
        </w:tc>
        <w:tc>
          <w:tcPr>
            <w:tcW w:w="8365" w:type="dxa"/>
          </w:tcPr>
          <w:p w14:paraId="683F1229" w14:textId="53439457" w:rsidR="00CC7CD5" w:rsidRPr="00890CEC" w:rsidRDefault="0077094E"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Yellow – Reset Label</w:t>
            </w:r>
          </w:p>
        </w:tc>
      </w:tr>
      <w:tr w:rsidR="00CC7CD5" w14:paraId="6841B0B5" w14:textId="77777777" w:rsidTr="00CC7CD5">
        <w:tc>
          <w:tcPr>
            <w:tcW w:w="1975" w:type="dxa"/>
          </w:tcPr>
          <w:p w14:paraId="206922B9" w14:textId="470CFEAB" w:rsidR="00CC7CD5" w:rsidRPr="00890CEC" w:rsidRDefault="00166208" w:rsidP="00770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none</w:t>
            </w:r>
          </w:p>
        </w:tc>
        <w:tc>
          <w:tcPr>
            <w:tcW w:w="8365" w:type="dxa"/>
          </w:tcPr>
          <w:p w14:paraId="7C65CBA0" w14:textId="78C26A10" w:rsidR="00CC7CD5" w:rsidRPr="00890CEC" w:rsidRDefault="00E67F6B"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Reset Tape</w:t>
            </w:r>
          </w:p>
        </w:tc>
      </w:tr>
      <w:tr w:rsidR="00CC7CD5" w14:paraId="6D3372EC" w14:textId="77777777" w:rsidTr="00CC7CD5">
        <w:tc>
          <w:tcPr>
            <w:tcW w:w="1975" w:type="dxa"/>
          </w:tcPr>
          <w:p w14:paraId="3B250C10" w14:textId="77777777" w:rsidR="00CC7CD5" w:rsidRPr="00890CEC"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8365" w:type="dxa"/>
          </w:tcPr>
          <w:p w14:paraId="174C8267" w14:textId="77777777" w:rsidR="00CC7CD5" w:rsidRPr="00890CEC"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bl>
    <w:p w14:paraId="7C20EA78" w14:textId="77777777" w:rsidR="00CC7CD5"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3691571A" w14:textId="191B3D89" w:rsidR="004B5B41" w:rsidRPr="0007005D" w:rsidRDefault="00793B3C"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b/>
          <w:szCs w:val="24"/>
        </w:rPr>
      </w:pPr>
      <w:r w:rsidRPr="0007005D">
        <w:rPr>
          <w:rFonts w:cs="Arial"/>
          <w:b/>
          <w:szCs w:val="24"/>
        </w:rPr>
        <w:t>Instructions:</w:t>
      </w:r>
    </w:p>
    <w:p w14:paraId="00C75A5D" w14:textId="77777777" w:rsidR="004C3221" w:rsidRPr="0007005D" w:rsidRDefault="00F06DFB" w:rsidP="003A16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270"/>
        <w:rPr>
          <w:rFonts w:cs="Arial"/>
          <w:szCs w:val="24"/>
        </w:rPr>
      </w:pPr>
      <w:r w:rsidRPr="0007005D">
        <w:rPr>
          <w:rFonts w:cs="Arial"/>
          <w:szCs w:val="24"/>
        </w:rPr>
        <w:tab/>
      </w:r>
    </w:p>
    <w:p w14:paraId="7AE2540F" w14:textId="440BAA0D" w:rsidR="00B84487" w:rsidRDefault="005C38C9" w:rsidP="00F5139E">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 xml:space="preserve">Pull one unit of </w:t>
      </w:r>
      <w:r w:rsidR="001F67DD">
        <w:rPr>
          <w:rFonts w:cs="Arial"/>
          <w:szCs w:val="24"/>
        </w:rPr>
        <w:t>3716</w:t>
      </w:r>
      <w:r>
        <w:rPr>
          <w:rFonts w:cs="Arial"/>
          <w:szCs w:val="24"/>
        </w:rPr>
        <w:t xml:space="preserve"> out of inventory. </w:t>
      </w:r>
    </w:p>
    <w:p w14:paraId="0FDE1D6C" w14:textId="77777777" w:rsidR="00166208" w:rsidRDefault="00166208" w:rsidP="0016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p>
    <w:p w14:paraId="3A43ECF6" w14:textId="3929C316" w:rsidR="00166208" w:rsidRDefault="00166208" w:rsidP="00166208">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 xml:space="preserve">Apply the Reset Tape the full length of the carton and the full width of the carton. </w:t>
      </w:r>
      <w:r w:rsidR="007906D3">
        <w:rPr>
          <w:rFonts w:cs="Arial"/>
          <w:szCs w:val="24"/>
        </w:rPr>
        <w:t xml:space="preserve">It should wrap around the entire carton. </w:t>
      </w:r>
    </w:p>
    <w:p w14:paraId="7275F197" w14:textId="3CC405AE" w:rsidR="003144C1" w:rsidRPr="003144C1" w:rsidRDefault="002167F9" w:rsidP="003144C1">
      <w:pPr>
        <w:pStyle w:val="ListParagraph"/>
        <w:rPr>
          <w:rFonts w:cs="Arial"/>
          <w:szCs w:val="24"/>
        </w:rPr>
      </w:pPr>
      <w:r>
        <w:rPr>
          <w:noProof/>
        </w:rPr>
        <mc:AlternateContent>
          <mc:Choice Requires="wps">
            <w:drawing>
              <wp:anchor distT="0" distB="0" distL="114300" distR="114300" simplePos="0" relativeHeight="251689984" behindDoc="0" locked="0" layoutInCell="1" allowOverlap="1" wp14:anchorId="1FD32325" wp14:editId="0C20E007">
                <wp:simplePos x="0" y="0"/>
                <wp:positionH relativeFrom="page">
                  <wp:posOffset>1964349</wp:posOffset>
                </wp:positionH>
                <wp:positionV relativeFrom="paragraph">
                  <wp:posOffset>14801</wp:posOffset>
                </wp:positionV>
                <wp:extent cx="95250" cy="2438400"/>
                <wp:effectExtent l="38100" t="19050" r="57150" b="38100"/>
                <wp:wrapNone/>
                <wp:docPr id="288519179" name="Straight Arrow Connector 288519179"/>
                <wp:cNvGraphicFramePr/>
                <a:graphic xmlns:a="http://schemas.openxmlformats.org/drawingml/2006/main">
                  <a:graphicData uri="http://schemas.microsoft.com/office/word/2010/wordprocessingShape">
                    <wps:wsp>
                      <wps:cNvCnPr/>
                      <wps:spPr>
                        <a:xfrm>
                          <a:off x="0" y="0"/>
                          <a:ext cx="95250" cy="2438400"/>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B62DC0C" id="_x0000_t32" coordsize="21600,21600" o:spt="32" o:oned="t" path="m,l21600,21600e" filled="f">
                <v:path arrowok="t" fillok="f" o:connecttype="none"/>
                <o:lock v:ext="edit" shapetype="t"/>
              </v:shapetype>
              <v:shape id="Straight Arrow Connector 288519179" o:spid="_x0000_s1026" type="#_x0000_t32" style="position:absolute;margin-left:154.65pt;margin-top:1.15pt;width:7.5pt;height:192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" strokecolor="red" strokeweight="3pt">
                <v:stroke endarrow="block" joinstyle="miter"/>
                <w10:wrap anchorx="page"/>
              </v:shape>
            </w:pict>
          </mc:Fallback>
        </mc:AlternateContent>
      </w:r>
      <w:r>
        <w:rPr>
          <w:noProof/>
        </w:rPr>
        <mc:AlternateContent>
          <mc:Choice Requires="wps">
            <w:drawing>
              <wp:anchor distT="0" distB="0" distL="114300" distR="114300" simplePos="0" relativeHeight="251687936" behindDoc="0" locked="0" layoutInCell="1" allowOverlap="1" wp14:anchorId="2780B7B6" wp14:editId="02769352">
                <wp:simplePos x="0" y="0"/>
                <wp:positionH relativeFrom="page">
                  <wp:posOffset>1558437</wp:posOffset>
                </wp:positionH>
                <wp:positionV relativeFrom="paragraph">
                  <wp:posOffset>79277</wp:posOffset>
                </wp:positionV>
                <wp:extent cx="47625" cy="381000"/>
                <wp:effectExtent l="57150" t="19050" r="66675" b="38100"/>
                <wp:wrapNone/>
                <wp:docPr id="1204916798" name="Straight Arrow Connector 1204916798"/>
                <wp:cNvGraphicFramePr/>
                <a:graphic xmlns:a="http://schemas.openxmlformats.org/drawingml/2006/main">
                  <a:graphicData uri="http://schemas.microsoft.com/office/word/2010/wordprocessingShape">
                    <wps:wsp>
                      <wps:cNvCnPr/>
                      <wps:spPr>
                        <a:xfrm>
                          <a:off x="0" y="0"/>
                          <a:ext cx="47625" cy="381000"/>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2F4315" id="Straight Arrow Connector 1204916798" o:spid="_x0000_s1026" type="#_x0000_t32" style="position:absolute;margin-left:122.7pt;margin-top:6.25pt;width:3.75pt;height:30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" strokecolor="red" strokeweight="3pt">
                <v:stroke endarrow="block" joinstyle="miter"/>
                <w10:wrap anchorx="page"/>
              </v:shape>
            </w:pict>
          </mc:Fallback>
        </mc:AlternateContent>
      </w:r>
    </w:p>
    <w:p w14:paraId="5908DAA4" w14:textId="6E5F68FD" w:rsidR="003144C1" w:rsidRDefault="003144C1" w:rsidP="00314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p>
    <w:p w14:paraId="6222BA6B" w14:textId="2A774F9A" w:rsidR="003144C1" w:rsidRDefault="001F67DD" w:rsidP="00314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noProof/>
        </w:rPr>
        <w:drawing>
          <wp:inline distT="0" distB="0" distL="0" distR="0" wp14:anchorId="3E3586B6" wp14:editId="5FD3FFF5">
            <wp:extent cx="3774831" cy="3576155"/>
            <wp:effectExtent l="0" t="0" r="0" b="5715"/>
            <wp:docPr id="1760697610" name="Picture 1" descr="A white box with yellow t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97610" name="Picture 1" descr="A white box with yellow tape&#10;&#10;Description automatically generated"/>
                    <pic:cNvPicPr/>
                  </pic:nvPicPr>
                  <pic:blipFill>
                    <a:blip r:embed="rId8"/>
                    <a:stretch>
                      <a:fillRect/>
                    </a:stretch>
                  </pic:blipFill>
                  <pic:spPr>
                    <a:xfrm>
                      <a:off x="0" y="0"/>
                      <a:ext cx="3792478" cy="3592873"/>
                    </a:xfrm>
                    <a:prstGeom prst="rect">
                      <a:avLst/>
                    </a:prstGeom>
                  </pic:spPr>
                </pic:pic>
              </a:graphicData>
            </a:graphic>
          </wp:inline>
        </w:drawing>
      </w:r>
    </w:p>
    <w:p w14:paraId="721262C4" w14:textId="05B241AD" w:rsidR="003F7BFE" w:rsidRPr="00E67F6B" w:rsidRDefault="003F7BFE" w:rsidP="00E67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p>
    <w:p w14:paraId="4663E6C0" w14:textId="2C5A452D" w:rsidR="00F5139E" w:rsidRPr="00166208" w:rsidRDefault="005C38C9" w:rsidP="00A47BB4">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 xml:space="preserve">Take </w:t>
      </w:r>
      <w:r w:rsidR="009339E8">
        <w:rPr>
          <w:rFonts w:cs="Arial"/>
          <w:szCs w:val="24"/>
        </w:rPr>
        <w:t>two</w:t>
      </w:r>
      <w:r>
        <w:rPr>
          <w:rFonts w:cs="Arial"/>
          <w:szCs w:val="24"/>
        </w:rPr>
        <w:t xml:space="preserve"> Yellow – Reset Label (</w:t>
      </w:r>
      <w:r w:rsidRPr="0077094E">
        <w:rPr>
          <w:rFonts w:cs="Arial"/>
        </w:rPr>
        <w:t>1</w:t>
      </w:r>
      <w:r w:rsidR="00E67F6B">
        <w:rPr>
          <w:rFonts w:cs="Arial"/>
        </w:rPr>
        <w:t>6445</w:t>
      </w:r>
      <w:r w:rsidR="002167F9">
        <w:rPr>
          <w:rFonts w:cs="Arial"/>
        </w:rPr>
        <w:t>27</w:t>
      </w:r>
      <w:r>
        <w:rPr>
          <w:rFonts w:cs="Arial"/>
        </w:rPr>
        <w:t>)</w:t>
      </w:r>
      <w:r w:rsidR="009339E8">
        <w:rPr>
          <w:rFonts w:cs="Arial"/>
        </w:rPr>
        <w:t xml:space="preserve"> and add these labels to two different areas. One on the front panel and the other on </w:t>
      </w:r>
      <w:r w:rsidR="007906D3">
        <w:rPr>
          <w:rFonts w:cs="Arial"/>
        </w:rPr>
        <w:t xml:space="preserve">a side panel </w:t>
      </w:r>
      <w:r w:rsidR="009339E8">
        <w:rPr>
          <w:rFonts w:cs="Arial"/>
        </w:rPr>
        <w:t xml:space="preserve">of the carton. Do not cover the Reset tape or any text information on the carton. See below: </w:t>
      </w:r>
    </w:p>
    <w:p w14:paraId="4FCFBD4E" w14:textId="6762F555" w:rsidR="00166208" w:rsidRDefault="00166208" w:rsidP="0016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p>
    <w:p w14:paraId="23632AEC" w14:textId="38BC591F" w:rsidR="00166208" w:rsidRDefault="00166208" w:rsidP="0016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p>
    <w:p w14:paraId="79CF92C8" w14:textId="570286CB" w:rsidR="00166208" w:rsidRDefault="002167F9" w:rsidP="0016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noProof/>
        </w:rPr>
        <w:drawing>
          <wp:inline distT="0" distB="0" distL="0" distR="0" wp14:anchorId="16F9EECB" wp14:editId="7451613B">
            <wp:extent cx="6410325" cy="4447724"/>
            <wp:effectExtent l="0" t="0" r="0" b="0"/>
            <wp:docPr id="1827995336" name="Picture 1" descr="A yellow tap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95336" name="Picture 1" descr="A yellow tape with black text&#10;&#10;Description automatically generated"/>
                    <pic:cNvPicPr/>
                  </pic:nvPicPr>
                  <pic:blipFill>
                    <a:blip r:embed="rId9"/>
                    <a:stretch>
                      <a:fillRect/>
                    </a:stretch>
                  </pic:blipFill>
                  <pic:spPr>
                    <a:xfrm>
                      <a:off x="0" y="0"/>
                      <a:ext cx="6423912" cy="4457151"/>
                    </a:xfrm>
                    <a:prstGeom prst="rect">
                      <a:avLst/>
                    </a:prstGeom>
                  </pic:spPr>
                </pic:pic>
              </a:graphicData>
            </a:graphic>
          </wp:inline>
        </w:drawing>
      </w:r>
    </w:p>
    <w:p w14:paraId="27DF8BD1" w14:textId="1B5FA23B" w:rsidR="00166208" w:rsidRDefault="00166208" w:rsidP="0016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p>
    <w:p w14:paraId="763888D2" w14:textId="28C4F6C4" w:rsidR="00AD204B" w:rsidRDefault="00AD204B" w:rsidP="004055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Comic Sans MS" w:hAnsi="Comic Sans MS"/>
          <w:sz w:val="22"/>
          <w:szCs w:val="22"/>
        </w:rPr>
      </w:pPr>
    </w:p>
    <w:p w14:paraId="0B8FB45C" w14:textId="50B0090F" w:rsidR="00E12B90" w:rsidRPr="001D56FA" w:rsidRDefault="00E12B90" w:rsidP="004055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Comic Sans MS" w:hAnsi="Comic Sans MS"/>
          <w:sz w:val="22"/>
          <w:szCs w:val="22"/>
        </w:rPr>
      </w:pPr>
    </w:p>
    <w:sectPr w:rsidR="00E12B90" w:rsidRPr="001D56FA" w:rsidSect="002D41EE">
      <w:headerReference w:type="default" r:id="rId10"/>
      <w:footerReference w:type="default" r:id="rId11"/>
      <w:pgSz w:w="12240" w:h="15840" w:code="1"/>
      <w:pgMar w:top="720" w:right="720" w:bottom="720" w:left="810" w:header="720" w:footer="720" w:gutter="0"/>
      <w:paperSrc w:first="265" w:other="265"/>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F977" w14:textId="77777777" w:rsidR="00324696" w:rsidRDefault="00324696" w:rsidP="002D41EE">
      <w:r>
        <w:separator/>
      </w:r>
    </w:p>
  </w:endnote>
  <w:endnote w:type="continuationSeparator" w:id="0">
    <w:p w14:paraId="05FBE3DB" w14:textId="77777777" w:rsidR="00324696" w:rsidRDefault="00324696" w:rsidP="002D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09C7" w14:textId="77777777" w:rsidR="00734304" w:rsidRPr="00A808AC" w:rsidRDefault="00734304" w:rsidP="00380880">
    <w:pPr>
      <w:framePr w:hSpace="187" w:wrap="around" w:vAnchor="text" w:hAnchor="text" w:y="1"/>
      <w:jc w:val="center"/>
      <w:rPr>
        <w:b/>
        <w:sz w:val="16"/>
        <w:szCs w:val="16"/>
        <w:u w:val="single"/>
      </w:rPr>
    </w:pPr>
    <w:r w:rsidRPr="00A808AC">
      <w:rPr>
        <w:b/>
        <w:sz w:val="16"/>
        <w:szCs w:val="16"/>
        <w:u w:val="single"/>
      </w:rPr>
      <w:t>CONFIDENTIALITY NOTICE</w:t>
    </w:r>
  </w:p>
  <w:p w14:paraId="2E86FAE0" w14:textId="77777777" w:rsidR="00734304" w:rsidRPr="006F21DB" w:rsidRDefault="00734304" w:rsidP="00380880">
    <w:pPr>
      <w:framePr w:hSpace="187" w:wrap="around" w:vAnchor="text" w:hAnchor="text" w:y="1"/>
      <w:rPr>
        <w:sz w:val="10"/>
        <w:szCs w:val="18"/>
      </w:rPr>
    </w:pPr>
    <w:r w:rsidRPr="006F21DB">
      <w:rPr>
        <w:b/>
        <w:sz w:val="10"/>
        <w:szCs w:val="18"/>
      </w:rPr>
      <w:t>THIS DOCUMENT IS THE PROPERTY OF BISSELL HOMECARE, INC. (“BISSELL”) AND IS TENDERED IN CONFIDENCE FOR THE SOLE PURPOSE OF AIDING RECIPIENT’S TRANSACTION OF BUSINESS WITH BISSELL.  RECIPIENTSHALL MAINTAIN THE CONFIDENTIALITY OF THIS DOCUMENT AND THE INFORMATION CONTAINED IN IT, AND RECIPIENT IS EXPRESSLY PROHIBITED FROM REPRODUCING THIS DOCUMENT OR DISCLOSING THIS INFORMATION TO ANY PARTY OR EMPLOYEE NOT REQUIRING IT IN PERFORMING WORK FOR BISSELL.  BISSELL’S DELIVERY OF THIS DOCUMENT CONVEYS NO PROPERTY RIGHTS WHATSOEVER IN THIS DOCUMENT OR ANY MATTER DISCLOSED HEREIN.</w:t>
    </w:r>
  </w:p>
  <w:p w14:paraId="0B532637" w14:textId="5A77E6A9" w:rsidR="00734304" w:rsidRPr="00113EC8" w:rsidRDefault="00734304" w:rsidP="00380880">
    <w:pPr>
      <w:pStyle w:val="Footer"/>
      <w:jc w:val="center"/>
      <w:rPr>
        <w:sz w:val="22"/>
      </w:rPr>
    </w:pPr>
    <w:r w:rsidRPr="00113EC8">
      <w:rPr>
        <w:b/>
        <w:kern w:val="36"/>
        <w:sz w:val="18"/>
      </w:rPr>
      <w:t xml:space="preserve">Printed date: </w:t>
    </w:r>
    <w:r w:rsidRPr="00113EC8">
      <w:rPr>
        <w:b/>
        <w:kern w:val="36"/>
        <w:sz w:val="18"/>
      </w:rPr>
      <w:fldChar w:fldCharType="begin"/>
    </w:r>
    <w:r w:rsidRPr="00113EC8">
      <w:rPr>
        <w:b/>
        <w:kern w:val="36"/>
        <w:sz w:val="18"/>
      </w:rPr>
      <w:instrText xml:space="preserve"> DATE \@ "M/d/yyyy" </w:instrText>
    </w:r>
    <w:r w:rsidRPr="00113EC8">
      <w:rPr>
        <w:b/>
        <w:kern w:val="36"/>
        <w:sz w:val="18"/>
      </w:rPr>
      <w:fldChar w:fldCharType="separate"/>
    </w:r>
    <w:r w:rsidR="00F95E56">
      <w:rPr>
        <w:b/>
        <w:noProof/>
        <w:kern w:val="36"/>
        <w:sz w:val="18"/>
      </w:rPr>
      <w:t>7/30/2024</w:t>
    </w:r>
    <w:r w:rsidRPr="00113EC8">
      <w:rPr>
        <w:b/>
        <w:kern w:val="3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FD115" w14:textId="77777777" w:rsidR="00324696" w:rsidRDefault="00324696" w:rsidP="002D41EE">
      <w:r>
        <w:separator/>
      </w:r>
    </w:p>
  </w:footnote>
  <w:footnote w:type="continuationSeparator" w:id="0">
    <w:p w14:paraId="323E7264" w14:textId="77777777" w:rsidR="00324696" w:rsidRDefault="00324696" w:rsidP="002D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D838" w14:textId="7646FFFC" w:rsidR="00734304" w:rsidRDefault="00734304" w:rsidP="002D41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0"/>
    </w:pPr>
    <w:r>
      <w:rPr>
        <w:noProof/>
      </w:rPr>
      <w:drawing>
        <wp:anchor distT="0" distB="0" distL="114300" distR="114300" simplePos="0" relativeHeight="251699200" behindDoc="0" locked="0" layoutInCell="0" allowOverlap="1" wp14:anchorId="5C282694" wp14:editId="0B5CE6C4">
          <wp:simplePos x="0" y="0"/>
          <wp:positionH relativeFrom="column">
            <wp:posOffset>5577840</wp:posOffset>
          </wp:positionH>
          <wp:positionV relativeFrom="paragraph">
            <wp:posOffset>-182880</wp:posOffset>
          </wp:positionV>
          <wp:extent cx="822960" cy="582930"/>
          <wp:effectExtent l="0" t="0" r="0" b="0"/>
          <wp:wrapNone/>
          <wp:docPr id="1" name="Pictur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t>REWORK INSTRUCTIONS</w:t>
    </w:r>
  </w:p>
  <w:p w14:paraId="6B46BBD6" w14:textId="77777777" w:rsidR="00734304" w:rsidRDefault="00734304"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3623"/>
      <w:gridCol w:w="697"/>
      <w:gridCol w:w="1440"/>
      <w:gridCol w:w="360"/>
      <w:gridCol w:w="2001"/>
    </w:tblGrid>
    <w:tr w:rsidR="00855233" w14:paraId="19312727" w14:textId="6471A2A0" w:rsidTr="00855233">
      <w:trPr>
        <w:trHeight w:val="467"/>
      </w:trPr>
      <w:tc>
        <w:tcPr>
          <w:tcW w:w="2247" w:type="dxa"/>
          <w:shd w:val="clear" w:color="auto" w:fill="E7E6E6" w:themeFill="background2"/>
          <w:vAlign w:val="center"/>
        </w:tcPr>
        <w:p w14:paraId="10B48F77" w14:textId="7D3FE7F6"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Title:</w:t>
          </w:r>
        </w:p>
      </w:tc>
      <w:tc>
        <w:tcPr>
          <w:tcW w:w="4320" w:type="dxa"/>
          <w:gridSpan w:val="2"/>
          <w:vAlign w:val="center"/>
        </w:tcPr>
        <w:p w14:paraId="79F077CF" w14:textId="730CEE40" w:rsidR="00855233" w:rsidRPr="001F67DD" w:rsidRDefault="00917FE5"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2"/>
              <w:szCs w:val="24"/>
            </w:rPr>
          </w:pPr>
          <w:r>
            <w:rPr>
              <w:b/>
              <w:sz w:val="22"/>
              <w:szCs w:val="24"/>
            </w:rPr>
            <w:t>Rework – 3716 to 3716</w:t>
          </w:r>
        </w:p>
      </w:tc>
      <w:tc>
        <w:tcPr>
          <w:tcW w:w="1800" w:type="dxa"/>
          <w:gridSpan w:val="2"/>
          <w:shd w:val="clear" w:color="auto" w:fill="D9D9D9" w:themeFill="background1" w:themeFillShade="D9"/>
          <w:vAlign w:val="center"/>
        </w:tcPr>
        <w:p w14:paraId="7678C484" w14:textId="7FF04025" w:rsidR="00855233" w:rsidRP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sidRPr="00855233">
            <w:rPr>
              <w:b/>
            </w:rPr>
            <w:t>Page:</w:t>
          </w:r>
        </w:p>
      </w:tc>
      <w:tc>
        <w:tcPr>
          <w:tcW w:w="2001" w:type="dxa"/>
          <w:vAlign w:val="center"/>
        </w:tcPr>
        <w:p w14:paraId="1217E77A" w14:textId="3ED9C20E" w:rsidR="00855233" w:rsidRPr="00890CEC"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Cs w:val="26"/>
            </w:rPr>
          </w:pPr>
          <w:r w:rsidRPr="00582FAD">
            <w:rPr>
              <w:b/>
              <w:bCs/>
              <w:sz w:val="26"/>
            </w:rPr>
            <w:fldChar w:fldCharType="begin"/>
          </w:r>
          <w:r w:rsidRPr="00582FAD">
            <w:rPr>
              <w:b/>
              <w:bCs/>
              <w:sz w:val="26"/>
            </w:rPr>
            <w:instrText xml:space="preserve"> PAGE  \* Arabic  \* MERGEFORMAT </w:instrText>
          </w:r>
          <w:r w:rsidRPr="00582FAD">
            <w:rPr>
              <w:b/>
              <w:bCs/>
              <w:sz w:val="26"/>
            </w:rPr>
            <w:fldChar w:fldCharType="separate"/>
          </w:r>
          <w:r>
            <w:rPr>
              <w:b/>
              <w:bCs/>
              <w:noProof/>
              <w:sz w:val="26"/>
            </w:rPr>
            <w:t>1</w:t>
          </w:r>
          <w:r w:rsidRPr="00582FAD">
            <w:rPr>
              <w:b/>
              <w:bCs/>
              <w:sz w:val="26"/>
            </w:rPr>
            <w:fldChar w:fldCharType="end"/>
          </w:r>
          <w:r w:rsidRPr="00582FAD">
            <w:rPr>
              <w:sz w:val="26"/>
            </w:rPr>
            <w:t xml:space="preserve"> of </w:t>
          </w:r>
          <w:r w:rsidRPr="00582FAD">
            <w:rPr>
              <w:b/>
              <w:bCs/>
              <w:sz w:val="26"/>
            </w:rPr>
            <w:fldChar w:fldCharType="begin"/>
          </w:r>
          <w:r w:rsidRPr="00582FAD">
            <w:rPr>
              <w:b/>
              <w:bCs/>
              <w:sz w:val="26"/>
            </w:rPr>
            <w:instrText xml:space="preserve"> NUMPAGES  \* Arabic  \* MERGEFORMAT </w:instrText>
          </w:r>
          <w:r w:rsidRPr="00582FAD">
            <w:rPr>
              <w:b/>
              <w:bCs/>
              <w:sz w:val="26"/>
            </w:rPr>
            <w:fldChar w:fldCharType="separate"/>
          </w:r>
          <w:r>
            <w:rPr>
              <w:b/>
              <w:bCs/>
              <w:noProof/>
              <w:sz w:val="26"/>
            </w:rPr>
            <w:t>1</w:t>
          </w:r>
          <w:r w:rsidRPr="00582FAD">
            <w:rPr>
              <w:b/>
              <w:bCs/>
              <w:sz w:val="26"/>
            </w:rPr>
            <w:fldChar w:fldCharType="end"/>
          </w:r>
        </w:p>
      </w:tc>
    </w:tr>
    <w:tr w:rsidR="00855233" w14:paraId="680EA888" w14:textId="77777777" w:rsidTr="00FE314B">
      <w:trPr>
        <w:trHeight w:val="467"/>
      </w:trPr>
      <w:tc>
        <w:tcPr>
          <w:tcW w:w="2247" w:type="dxa"/>
          <w:shd w:val="clear" w:color="auto" w:fill="E7E6E6" w:themeFill="background2"/>
          <w:vAlign w:val="center"/>
        </w:tcPr>
        <w:p w14:paraId="13A10119" w14:textId="58DAE0C3"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Product Number:</w:t>
          </w:r>
        </w:p>
      </w:tc>
      <w:tc>
        <w:tcPr>
          <w:tcW w:w="8121" w:type="dxa"/>
          <w:gridSpan w:val="5"/>
          <w:vAlign w:val="center"/>
        </w:tcPr>
        <w:p w14:paraId="22B3D567" w14:textId="2F67F594" w:rsidR="001F67DD" w:rsidRPr="00890CEC" w:rsidRDefault="001F67DD" w:rsidP="001F6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Cs w:val="26"/>
            </w:rPr>
          </w:pPr>
          <w:r>
            <w:rPr>
              <w:b/>
              <w:szCs w:val="26"/>
            </w:rPr>
            <w:t>3716</w:t>
          </w:r>
        </w:p>
      </w:tc>
    </w:tr>
    <w:tr w:rsidR="00855233" w14:paraId="7404EA39" w14:textId="77777777" w:rsidTr="00FE314B">
      <w:trPr>
        <w:cantSplit/>
        <w:trHeight w:val="440"/>
      </w:trPr>
      <w:tc>
        <w:tcPr>
          <w:tcW w:w="2247" w:type="dxa"/>
          <w:shd w:val="clear" w:color="auto" w:fill="E7E6E6" w:themeFill="background2"/>
          <w:vAlign w:val="center"/>
        </w:tcPr>
        <w:p w14:paraId="15645AA0" w14:textId="77777777"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Product Name:</w:t>
          </w:r>
        </w:p>
      </w:tc>
      <w:tc>
        <w:tcPr>
          <w:tcW w:w="8121" w:type="dxa"/>
          <w:gridSpan w:val="5"/>
          <w:vAlign w:val="center"/>
        </w:tcPr>
        <w:p w14:paraId="45F57135" w14:textId="3848749B" w:rsidR="00855233" w:rsidRDefault="001F67DD" w:rsidP="00601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 xml:space="preserve">Little Green </w:t>
          </w:r>
          <w:proofErr w:type="spellStart"/>
          <w:r>
            <w:rPr>
              <w:b/>
            </w:rPr>
            <w:t>Hydrosteam</w:t>
          </w:r>
          <w:proofErr w:type="spellEnd"/>
          <w:r>
            <w:rPr>
              <w:b/>
            </w:rPr>
            <w:t xml:space="preserve"> PDC </w:t>
          </w:r>
        </w:p>
      </w:tc>
    </w:tr>
    <w:tr w:rsidR="00855233" w14:paraId="56AD453E" w14:textId="77777777" w:rsidTr="00855233">
      <w:trPr>
        <w:cantSplit/>
        <w:trHeight w:val="470"/>
      </w:trPr>
      <w:tc>
        <w:tcPr>
          <w:tcW w:w="2247" w:type="dxa"/>
          <w:shd w:val="clear" w:color="auto" w:fill="E7E6E6" w:themeFill="background2"/>
          <w:vAlign w:val="center"/>
        </w:tcPr>
        <w:p w14:paraId="1F880210" w14:textId="75EB68BD" w:rsidR="00855233" w:rsidRPr="00793B3C"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sz w:val="26"/>
            </w:rPr>
          </w:pPr>
          <w:r>
            <w:rPr>
              <w:b/>
            </w:rPr>
            <w:t>Created By:</w:t>
          </w:r>
        </w:p>
      </w:tc>
      <w:tc>
        <w:tcPr>
          <w:tcW w:w="3623" w:type="dxa"/>
          <w:vAlign w:val="center"/>
        </w:tcPr>
        <w:p w14:paraId="3FC3EE56" w14:textId="72ACD413" w:rsidR="00855233" w:rsidRPr="00890CEC" w:rsidRDefault="00166208" w:rsidP="00601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Jessica Wolterstorff</w:t>
          </w:r>
        </w:p>
      </w:tc>
      <w:tc>
        <w:tcPr>
          <w:tcW w:w="2137" w:type="dxa"/>
          <w:gridSpan w:val="2"/>
          <w:shd w:val="clear" w:color="auto" w:fill="E7E6E6" w:themeFill="background2"/>
          <w:vAlign w:val="center"/>
        </w:tcPr>
        <w:p w14:paraId="5A9B40DE" w14:textId="77777777" w:rsidR="00855233" w:rsidRPr="00582FAD"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rPr>
          </w:pPr>
          <w:r w:rsidRPr="00582FAD">
            <w:rPr>
              <w:b/>
            </w:rPr>
            <w:t>Approval Date</w:t>
          </w:r>
          <w:r>
            <w:rPr>
              <w:b/>
            </w:rPr>
            <w:t>:</w:t>
          </w:r>
        </w:p>
      </w:tc>
      <w:tc>
        <w:tcPr>
          <w:tcW w:w="2361" w:type="dxa"/>
          <w:gridSpan w:val="2"/>
          <w:vAlign w:val="center"/>
        </w:tcPr>
        <w:p w14:paraId="11146682" w14:textId="6E48E892" w:rsidR="00166208" w:rsidRPr="00890CEC" w:rsidRDefault="00917FE5" w:rsidP="0016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pPr>
          <w:r>
            <w:t>7/30/</w:t>
          </w:r>
          <w:r w:rsidR="00166208">
            <w:t>24</w:t>
          </w:r>
        </w:p>
      </w:tc>
    </w:tr>
    <w:tr w:rsidR="00855233" w14:paraId="4F53C23B" w14:textId="77777777" w:rsidTr="00FE314B">
      <w:trPr>
        <w:trHeight w:val="767"/>
      </w:trPr>
      <w:tc>
        <w:tcPr>
          <w:tcW w:w="2247" w:type="dxa"/>
          <w:shd w:val="clear" w:color="auto" w:fill="E7E6E6" w:themeFill="background2"/>
          <w:vAlign w:val="center"/>
        </w:tcPr>
        <w:p w14:paraId="50464852" w14:textId="39674FCE"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Rework Description:</w:t>
          </w:r>
        </w:p>
      </w:tc>
      <w:tc>
        <w:tcPr>
          <w:tcW w:w="8121" w:type="dxa"/>
          <w:gridSpan w:val="5"/>
          <w:vAlign w:val="center"/>
        </w:tcPr>
        <w:p w14:paraId="335141BD" w14:textId="1FBDA698" w:rsidR="00855233" w:rsidRPr="009A5C54" w:rsidRDefault="0077094E"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 xml:space="preserve">We will be adding two different stickers to the outside of the carton to align with Lowes NWD carton guidelines </w:t>
          </w:r>
        </w:p>
      </w:tc>
    </w:tr>
  </w:tbl>
  <w:p w14:paraId="5B4F31B7" w14:textId="77777777" w:rsidR="00734304" w:rsidRDefault="00734304">
    <w:pPr>
      <w:pStyle w:val="Header"/>
    </w:pPr>
  </w:p>
  <w:p w14:paraId="083322FC" w14:textId="77777777" w:rsidR="00734304" w:rsidRDefault="00734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14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455670"/>
    <w:multiLevelType w:val="hybridMultilevel"/>
    <w:tmpl w:val="37F05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A3E83"/>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820B6"/>
    <w:multiLevelType w:val="singleLevel"/>
    <w:tmpl w:val="1F1A98B4"/>
    <w:lvl w:ilvl="0">
      <w:start w:val="11"/>
      <w:numFmt w:val="decimal"/>
      <w:lvlText w:val="%1."/>
      <w:lvlJc w:val="left"/>
      <w:pPr>
        <w:tabs>
          <w:tab w:val="num" w:pos="6"/>
        </w:tabs>
        <w:ind w:left="6" w:hanging="816"/>
      </w:pPr>
      <w:rPr>
        <w:rFonts w:ascii="Times New Roman" w:hAnsi="Times New Roman" w:hint="default"/>
      </w:rPr>
    </w:lvl>
  </w:abstractNum>
  <w:abstractNum w:abstractNumId="4" w15:restartNumberingAfterBreak="0">
    <w:nsid w:val="25503109"/>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D61F1"/>
    <w:multiLevelType w:val="hybridMultilevel"/>
    <w:tmpl w:val="1850146A"/>
    <w:lvl w:ilvl="0" w:tplc="D9BA35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45C71"/>
    <w:multiLevelType w:val="hybridMultilevel"/>
    <w:tmpl w:val="1D6867EC"/>
    <w:lvl w:ilvl="0" w:tplc="1936A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C5DD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6102923"/>
    <w:multiLevelType w:val="hybridMultilevel"/>
    <w:tmpl w:val="9C480B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EF58D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9CB7D62"/>
    <w:multiLevelType w:val="hybridMultilevel"/>
    <w:tmpl w:val="2C74A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30769"/>
    <w:multiLevelType w:val="hybridMultilevel"/>
    <w:tmpl w:val="07A4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A0144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F455889"/>
    <w:multiLevelType w:val="hybridMultilevel"/>
    <w:tmpl w:val="06F8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374932">
    <w:abstractNumId w:val="3"/>
  </w:num>
  <w:num w:numId="2" w16cid:durableId="687407981">
    <w:abstractNumId w:val="0"/>
  </w:num>
  <w:num w:numId="3" w16cid:durableId="1470126910">
    <w:abstractNumId w:val="7"/>
  </w:num>
  <w:num w:numId="4" w16cid:durableId="739138161">
    <w:abstractNumId w:val="12"/>
  </w:num>
  <w:num w:numId="5" w16cid:durableId="1024215076">
    <w:abstractNumId w:val="9"/>
  </w:num>
  <w:num w:numId="6" w16cid:durableId="672026268">
    <w:abstractNumId w:val="1"/>
  </w:num>
  <w:num w:numId="7" w16cid:durableId="1040593677">
    <w:abstractNumId w:val="8"/>
  </w:num>
  <w:num w:numId="8" w16cid:durableId="1555189903">
    <w:abstractNumId w:val="11"/>
  </w:num>
  <w:num w:numId="9" w16cid:durableId="300306866">
    <w:abstractNumId w:val="10"/>
  </w:num>
  <w:num w:numId="10" w16cid:durableId="713386349">
    <w:abstractNumId w:val="6"/>
  </w:num>
  <w:num w:numId="11" w16cid:durableId="87040262">
    <w:abstractNumId w:val="5"/>
  </w:num>
  <w:num w:numId="12" w16cid:durableId="720440295">
    <w:abstractNumId w:val="2"/>
  </w:num>
  <w:num w:numId="13" w16cid:durableId="1381980106">
    <w:abstractNumId w:val="4"/>
  </w:num>
  <w:num w:numId="14" w16cid:durableId="7666584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5A"/>
    <w:rsid w:val="00010AFA"/>
    <w:rsid w:val="000141A9"/>
    <w:rsid w:val="000338DB"/>
    <w:rsid w:val="00061B8F"/>
    <w:rsid w:val="0007005D"/>
    <w:rsid w:val="000A3881"/>
    <w:rsid w:val="000A63C2"/>
    <w:rsid w:val="000B7924"/>
    <w:rsid w:val="001034AF"/>
    <w:rsid w:val="00113C90"/>
    <w:rsid w:val="00147CAB"/>
    <w:rsid w:val="00157598"/>
    <w:rsid w:val="00166208"/>
    <w:rsid w:val="00182A12"/>
    <w:rsid w:val="00186723"/>
    <w:rsid w:val="0019409C"/>
    <w:rsid w:val="001D56FA"/>
    <w:rsid w:val="001E5D4D"/>
    <w:rsid w:val="001F318B"/>
    <w:rsid w:val="001F67DD"/>
    <w:rsid w:val="002167F9"/>
    <w:rsid w:val="002220B5"/>
    <w:rsid w:val="00273EF5"/>
    <w:rsid w:val="00293EFC"/>
    <w:rsid w:val="002A0833"/>
    <w:rsid w:val="002A31B5"/>
    <w:rsid w:val="002B2A0F"/>
    <w:rsid w:val="002D41EE"/>
    <w:rsid w:val="002E21C1"/>
    <w:rsid w:val="002E513C"/>
    <w:rsid w:val="002F021D"/>
    <w:rsid w:val="002F2C6F"/>
    <w:rsid w:val="00310D68"/>
    <w:rsid w:val="003144C1"/>
    <w:rsid w:val="00324696"/>
    <w:rsid w:val="00325721"/>
    <w:rsid w:val="003458EF"/>
    <w:rsid w:val="00366EC2"/>
    <w:rsid w:val="00367D92"/>
    <w:rsid w:val="00380880"/>
    <w:rsid w:val="0038445F"/>
    <w:rsid w:val="00386E7F"/>
    <w:rsid w:val="003A1645"/>
    <w:rsid w:val="003A167C"/>
    <w:rsid w:val="003D061D"/>
    <w:rsid w:val="003D1015"/>
    <w:rsid w:val="003F09C5"/>
    <w:rsid w:val="003F7BFE"/>
    <w:rsid w:val="0040559B"/>
    <w:rsid w:val="00406D30"/>
    <w:rsid w:val="00415CA3"/>
    <w:rsid w:val="00422DB2"/>
    <w:rsid w:val="00437A63"/>
    <w:rsid w:val="00455CB6"/>
    <w:rsid w:val="00475143"/>
    <w:rsid w:val="00484AE4"/>
    <w:rsid w:val="004969C6"/>
    <w:rsid w:val="004A636F"/>
    <w:rsid w:val="004B5B41"/>
    <w:rsid w:val="004C3221"/>
    <w:rsid w:val="004C3A64"/>
    <w:rsid w:val="004C3C23"/>
    <w:rsid w:val="004D3FE4"/>
    <w:rsid w:val="004F3C29"/>
    <w:rsid w:val="0052561A"/>
    <w:rsid w:val="00541C16"/>
    <w:rsid w:val="00582FAD"/>
    <w:rsid w:val="005A6FA1"/>
    <w:rsid w:val="005B3D1E"/>
    <w:rsid w:val="005B4396"/>
    <w:rsid w:val="005C38C9"/>
    <w:rsid w:val="005C4762"/>
    <w:rsid w:val="005C546F"/>
    <w:rsid w:val="005D3B3F"/>
    <w:rsid w:val="0060109E"/>
    <w:rsid w:val="00601E23"/>
    <w:rsid w:val="00603994"/>
    <w:rsid w:val="006075B0"/>
    <w:rsid w:val="0061114D"/>
    <w:rsid w:val="006167A8"/>
    <w:rsid w:val="00626929"/>
    <w:rsid w:val="0063248E"/>
    <w:rsid w:val="00634AB3"/>
    <w:rsid w:val="006403E3"/>
    <w:rsid w:val="006441F0"/>
    <w:rsid w:val="00644C56"/>
    <w:rsid w:val="00652135"/>
    <w:rsid w:val="00652ECC"/>
    <w:rsid w:val="00652FEB"/>
    <w:rsid w:val="00660EFF"/>
    <w:rsid w:val="00695846"/>
    <w:rsid w:val="006A79D1"/>
    <w:rsid w:val="006C768F"/>
    <w:rsid w:val="006E44DD"/>
    <w:rsid w:val="006E637D"/>
    <w:rsid w:val="006F0158"/>
    <w:rsid w:val="006F5A5E"/>
    <w:rsid w:val="00705D8A"/>
    <w:rsid w:val="007152A4"/>
    <w:rsid w:val="00734304"/>
    <w:rsid w:val="00735E58"/>
    <w:rsid w:val="00747332"/>
    <w:rsid w:val="00747E93"/>
    <w:rsid w:val="00757224"/>
    <w:rsid w:val="007643D6"/>
    <w:rsid w:val="0077094E"/>
    <w:rsid w:val="00773C72"/>
    <w:rsid w:val="007906D3"/>
    <w:rsid w:val="00793B3C"/>
    <w:rsid w:val="007A720D"/>
    <w:rsid w:val="007F6ED2"/>
    <w:rsid w:val="008059B5"/>
    <w:rsid w:val="008071A1"/>
    <w:rsid w:val="008120F8"/>
    <w:rsid w:val="00816205"/>
    <w:rsid w:val="0082219D"/>
    <w:rsid w:val="00854036"/>
    <w:rsid w:val="00855233"/>
    <w:rsid w:val="00856FA6"/>
    <w:rsid w:val="00874769"/>
    <w:rsid w:val="00890CEC"/>
    <w:rsid w:val="008935FD"/>
    <w:rsid w:val="008959CC"/>
    <w:rsid w:val="008B23C9"/>
    <w:rsid w:val="008B4746"/>
    <w:rsid w:val="008B63E1"/>
    <w:rsid w:val="008B76BF"/>
    <w:rsid w:val="008D3437"/>
    <w:rsid w:val="008D6E36"/>
    <w:rsid w:val="0090405A"/>
    <w:rsid w:val="00917FE5"/>
    <w:rsid w:val="009255D1"/>
    <w:rsid w:val="00925BFB"/>
    <w:rsid w:val="009339E8"/>
    <w:rsid w:val="0094187D"/>
    <w:rsid w:val="009601D5"/>
    <w:rsid w:val="00963985"/>
    <w:rsid w:val="00964EF4"/>
    <w:rsid w:val="009676BA"/>
    <w:rsid w:val="00980FC2"/>
    <w:rsid w:val="009851A8"/>
    <w:rsid w:val="00987A1A"/>
    <w:rsid w:val="009A5C54"/>
    <w:rsid w:val="009B02A1"/>
    <w:rsid w:val="009B30B0"/>
    <w:rsid w:val="009D51AE"/>
    <w:rsid w:val="009E06BB"/>
    <w:rsid w:val="009E11B7"/>
    <w:rsid w:val="009E4A88"/>
    <w:rsid w:val="00A15008"/>
    <w:rsid w:val="00A170F0"/>
    <w:rsid w:val="00A47BB4"/>
    <w:rsid w:val="00A86E5E"/>
    <w:rsid w:val="00A94F80"/>
    <w:rsid w:val="00AA1B2E"/>
    <w:rsid w:val="00AB0E74"/>
    <w:rsid w:val="00AC1BCC"/>
    <w:rsid w:val="00AD204B"/>
    <w:rsid w:val="00AF18B7"/>
    <w:rsid w:val="00AF330B"/>
    <w:rsid w:val="00B040F0"/>
    <w:rsid w:val="00B10A2F"/>
    <w:rsid w:val="00B112DB"/>
    <w:rsid w:val="00B13036"/>
    <w:rsid w:val="00B13037"/>
    <w:rsid w:val="00B30F59"/>
    <w:rsid w:val="00B4360A"/>
    <w:rsid w:val="00B6105A"/>
    <w:rsid w:val="00B719F4"/>
    <w:rsid w:val="00B8248E"/>
    <w:rsid w:val="00B84487"/>
    <w:rsid w:val="00C04763"/>
    <w:rsid w:val="00C12CAD"/>
    <w:rsid w:val="00C816C3"/>
    <w:rsid w:val="00C84456"/>
    <w:rsid w:val="00C86339"/>
    <w:rsid w:val="00C94F0E"/>
    <w:rsid w:val="00CA1AD5"/>
    <w:rsid w:val="00CA20EA"/>
    <w:rsid w:val="00CA2531"/>
    <w:rsid w:val="00CB26A8"/>
    <w:rsid w:val="00CC0B6D"/>
    <w:rsid w:val="00CC5586"/>
    <w:rsid w:val="00CC7CD5"/>
    <w:rsid w:val="00D02032"/>
    <w:rsid w:val="00D047E9"/>
    <w:rsid w:val="00D34AE8"/>
    <w:rsid w:val="00D43C5E"/>
    <w:rsid w:val="00D634CC"/>
    <w:rsid w:val="00D65CB3"/>
    <w:rsid w:val="00D724DF"/>
    <w:rsid w:val="00D902AD"/>
    <w:rsid w:val="00D9316B"/>
    <w:rsid w:val="00D939A1"/>
    <w:rsid w:val="00DA1D41"/>
    <w:rsid w:val="00DA5672"/>
    <w:rsid w:val="00DB1154"/>
    <w:rsid w:val="00DC53DA"/>
    <w:rsid w:val="00DC5E3C"/>
    <w:rsid w:val="00E12B90"/>
    <w:rsid w:val="00E55626"/>
    <w:rsid w:val="00E67F6B"/>
    <w:rsid w:val="00E911ED"/>
    <w:rsid w:val="00E91F63"/>
    <w:rsid w:val="00EA25FF"/>
    <w:rsid w:val="00EA768E"/>
    <w:rsid w:val="00EB69D2"/>
    <w:rsid w:val="00ED31B5"/>
    <w:rsid w:val="00ED45BE"/>
    <w:rsid w:val="00ED4F66"/>
    <w:rsid w:val="00EF06D3"/>
    <w:rsid w:val="00F0116F"/>
    <w:rsid w:val="00F06DFB"/>
    <w:rsid w:val="00F24AA0"/>
    <w:rsid w:val="00F259A0"/>
    <w:rsid w:val="00F26187"/>
    <w:rsid w:val="00F26471"/>
    <w:rsid w:val="00F3640E"/>
    <w:rsid w:val="00F51259"/>
    <w:rsid w:val="00F5139E"/>
    <w:rsid w:val="00F55F3A"/>
    <w:rsid w:val="00F95E56"/>
    <w:rsid w:val="00FA3BD3"/>
    <w:rsid w:val="00FC3525"/>
    <w:rsid w:val="00FD0D03"/>
    <w:rsid w:val="00FD388B"/>
    <w:rsid w:val="00FE314B"/>
    <w:rsid w:val="00FE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0D6B89"/>
  <w15:chartTrackingRefBased/>
  <w15:docId w15:val="{C2EC99D3-7C99-4161-B7A7-D784D709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70" w:hanging="270"/>
    </w:pPr>
    <w:rPr>
      <w:rFonts w:ascii="Times New Roman" w:hAnsi="Times New Roman"/>
      <w:color w:val="000000"/>
    </w:rPr>
  </w:style>
  <w:style w:type="paragraph" w:styleId="Caption">
    <w:name w:val="caption"/>
    <w:basedOn w:val="Normal"/>
    <w:next w:val="Normal"/>
    <w:qFormat/>
    <w:rPr>
      <w:b/>
      <w:sz w:val="20"/>
    </w:rPr>
  </w:style>
  <w:style w:type="paragraph" w:styleId="DocumentMap">
    <w:name w:val="Document Map"/>
    <w:basedOn w:val="Normal"/>
    <w:semiHidden/>
    <w:rsid w:val="00FE36D3"/>
    <w:pPr>
      <w:shd w:val="clear" w:color="auto" w:fill="000080"/>
    </w:pPr>
    <w:rPr>
      <w:rFonts w:ascii="Tahoma" w:hAnsi="Tahoma" w:cs="Tahoma"/>
      <w:sz w:val="20"/>
    </w:rPr>
  </w:style>
  <w:style w:type="table" w:styleId="TableGrid">
    <w:name w:val="Table Grid"/>
    <w:basedOn w:val="TableNormal"/>
    <w:rsid w:val="0087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FD"/>
    <w:pPr>
      <w:ind w:left="720"/>
    </w:pPr>
  </w:style>
  <w:style w:type="character" w:customStyle="1" w:styleId="HeaderChar">
    <w:name w:val="Header Char"/>
    <w:link w:val="Header"/>
    <w:uiPriority w:val="99"/>
    <w:rsid w:val="00B30F59"/>
    <w:rPr>
      <w:rFonts w:ascii="Arial" w:hAnsi="Arial"/>
      <w:sz w:val="24"/>
    </w:rPr>
  </w:style>
  <w:style w:type="paragraph" w:styleId="Footer">
    <w:name w:val="footer"/>
    <w:basedOn w:val="Normal"/>
    <w:link w:val="FooterChar"/>
    <w:rsid w:val="002D41EE"/>
    <w:pPr>
      <w:tabs>
        <w:tab w:val="center" w:pos="4680"/>
        <w:tab w:val="right" w:pos="9360"/>
      </w:tabs>
    </w:pPr>
  </w:style>
  <w:style w:type="character" w:customStyle="1" w:styleId="FooterChar">
    <w:name w:val="Footer Char"/>
    <w:basedOn w:val="DefaultParagraphFont"/>
    <w:link w:val="Footer"/>
    <w:rsid w:val="002D41EE"/>
    <w:rPr>
      <w:rFonts w:ascii="Arial" w:hAnsi="Arial"/>
      <w:sz w:val="24"/>
    </w:rPr>
  </w:style>
  <w:style w:type="character" w:styleId="PlaceholderText">
    <w:name w:val="Placeholder Text"/>
    <w:basedOn w:val="DefaultParagraphFont"/>
    <w:uiPriority w:val="99"/>
    <w:semiHidden/>
    <w:rsid w:val="00855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7884">
      <w:bodyDiv w:val="1"/>
      <w:marLeft w:val="0"/>
      <w:marRight w:val="0"/>
      <w:marTop w:val="0"/>
      <w:marBottom w:val="0"/>
      <w:divBdr>
        <w:top w:val="none" w:sz="0" w:space="0" w:color="auto"/>
        <w:left w:val="none" w:sz="0" w:space="0" w:color="auto"/>
        <w:bottom w:val="none" w:sz="0" w:space="0" w:color="auto"/>
        <w:right w:val="none" w:sz="0" w:space="0" w:color="auto"/>
      </w:divBdr>
    </w:div>
    <w:div w:id="901792694">
      <w:bodyDiv w:val="1"/>
      <w:marLeft w:val="0"/>
      <w:marRight w:val="0"/>
      <w:marTop w:val="0"/>
      <w:marBottom w:val="0"/>
      <w:divBdr>
        <w:top w:val="none" w:sz="0" w:space="0" w:color="auto"/>
        <w:left w:val="none" w:sz="0" w:space="0" w:color="auto"/>
        <w:bottom w:val="none" w:sz="0" w:space="0" w:color="auto"/>
        <w:right w:val="none" w:sz="0" w:space="0" w:color="auto"/>
      </w:divBdr>
    </w:div>
    <w:div w:id="14388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54E2-82F1-40CD-A8AC-1477F7D4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LG HydroSteam Lowes NWD Rework</vt:lpstr>
    </vt:vector>
  </TitlesOfParts>
  <Company>BISSELL Homecare, Inc.</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Rework - 3716 to 3716</dc:title>
  <dc:subject/>
  <dc:creator>Robert Nichols</dc:creator>
  <cp:keywords/>
  <cp:lastModifiedBy>Lipski, Gloria</cp:lastModifiedBy>
  <cp:revision>2</cp:revision>
  <cp:lastPrinted>2002-01-18T19:19:00Z</cp:lastPrinted>
  <dcterms:created xsi:type="dcterms:W3CDTF">2024-07-30T15:59:00Z</dcterms:created>
  <dcterms:modified xsi:type="dcterms:W3CDTF">2024-07-30T15:59:00Z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70c419-deee-4c07-a3e0-f021c5107f32_Enabled">
    <vt:lpwstr>True</vt:lpwstr>
  </property>
  <property fmtid="{D5CDD505-2E9C-101B-9397-08002B2CF9AE}" pid="3" name="MSIP_Label_bc70c419-deee-4c07-a3e0-f021c5107f32_SiteId">
    <vt:lpwstr>18b24080-03c7-42fe-8cee-cd8304b76d88</vt:lpwstr>
  </property>
  <property fmtid="{D5CDD505-2E9C-101B-9397-08002B2CF9AE}" pid="4" name="MSIP_Label_bc70c419-deee-4c07-a3e0-f021c5107f32_Owner">
    <vt:lpwstr>Jennifer.Knieper@bissell.com</vt:lpwstr>
  </property>
  <property fmtid="{D5CDD505-2E9C-101B-9397-08002B2CF9AE}" pid="5" name="MSIP_Label_bc70c419-deee-4c07-a3e0-f021c5107f32_SetDate">
    <vt:lpwstr>2019-02-05T18:45:06.5604382Z</vt:lpwstr>
  </property>
  <property fmtid="{D5CDD505-2E9C-101B-9397-08002B2CF9AE}" pid="6" name="MSIP_Label_bc70c419-deee-4c07-a3e0-f021c5107f32_Name">
    <vt:lpwstr>Shared Within BISSELL</vt:lpwstr>
  </property>
  <property fmtid="{D5CDD505-2E9C-101B-9397-08002B2CF9AE}" pid="7" name="MSIP_Label_bc70c419-deee-4c07-a3e0-f021c5107f32_Application">
    <vt:lpwstr>Microsoft Azure Information Protection</vt:lpwstr>
  </property>
  <property fmtid="{D5CDD505-2E9C-101B-9397-08002B2CF9AE}" pid="8" name="MSIP_Label_bc70c419-deee-4c07-a3e0-f021c5107f32_Extended_MSFT_Method">
    <vt:lpwstr>Automatic</vt:lpwstr>
  </property>
  <property fmtid="{D5CDD505-2E9C-101B-9397-08002B2CF9AE}" pid="9" name="Sensitivity">
    <vt:lpwstr>Shared Within BISSELL</vt:lpwstr>
  </property>
</Properties>
</file>